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555" w:rsidRDefault="001E0555" w:rsidP="001E0555">
      <w:pPr>
        <w:jc w:val="center"/>
        <w:rPr>
          <w:rFonts w:ascii="Sylfaen" w:hAnsi="Sylfaen" w:cs="Sylfaen"/>
          <w:b/>
          <w:lang w:val="pt-BR"/>
        </w:rPr>
      </w:pPr>
    </w:p>
    <w:p w:rsidR="00632206" w:rsidRDefault="00632206" w:rsidP="001E0555">
      <w:pPr>
        <w:jc w:val="center"/>
        <w:rPr>
          <w:rFonts w:ascii="Sylfaen" w:hAnsi="Sylfaen" w:cs="Sylfaen"/>
          <w:b/>
          <w:lang w:val="pt-BR"/>
        </w:rPr>
      </w:pPr>
    </w:p>
    <w:p w:rsidR="001E0555" w:rsidRPr="00D618A1" w:rsidRDefault="001E0555" w:rsidP="001E0555">
      <w:pPr>
        <w:jc w:val="center"/>
        <w:rPr>
          <w:rFonts w:ascii="Sylfaen" w:hAnsi="Sylfaen"/>
          <w:b/>
          <w:lang w:val="pt-BR"/>
        </w:rPr>
      </w:pPr>
      <w:r w:rsidRPr="00D618A1">
        <w:rPr>
          <w:rFonts w:ascii="Sylfaen" w:hAnsi="Sylfaen" w:cs="Sylfaen"/>
          <w:b/>
          <w:lang w:val="pt-BR"/>
        </w:rPr>
        <w:t>ՕՐԱՑՈՒՑԱՅԻՆ</w:t>
      </w:r>
      <w:r>
        <w:rPr>
          <w:rFonts w:ascii="Sylfaen" w:hAnsi="Sylfaen" w:cs="Sylfaen"/>
          <w:b/>
          <w:lang w:val="pt-BR"/>
        </w:rPr>
        <w:t xml:space="preserve"> </w:t>
      </w:r>
      <w:r w:rsidRPr="00D618A1">
        <w:rPr>
          <w:rFonts w:ascii="Sylfaen" w:hAnsi="Sylfaen" w:cs="Sylfaen"/>
          <w:b/>
          <w:lang w:val="pt-BR"/>
        </w:rPr>
        <w:t>ԳՐԱՖԻԿ</w:t>
      </w:r>
    </w:p>
    <w:p w:rsidR="001E0555" w:rsidRPr="005F54D8" w:rsidRDefault="001E0555" w:rsidP="00DF2AED">
      <w:pPr>
        <w:spacing w:after="0"/>
        <w:jc w:val="center"/>
        <w:rPr>
          <w:rFonts w:ascii="Sylfaen" w:hAnsi="Sylfaen" w:cs="Sylfaen"/>
          <w:b/>
          <w:sz w:val="24"/>
          <w:szCs w:val="24"/>
          <w:lang w:val="pt-BR"/>
        </w:rPr>
      </w:pPr>
      <w:r w:rsidRPr="006B1B2F">
        <w:rPr>
          <w:rFonts w:ascii="Sylfaen" w:hAnsi="Sylfaen" w:cs="Sylfaen"/>
          <w:b/>
          <w:lang w:val="pt-BR"/>
        </w:rPr>
        <w:t xml:space="preserve">&lt;&lt; </w:t>
      </w:r>
      <w:r w:rsidR="005F54D8">
        <w:rPr>
          <w:rFonts w:ascii="Sylfaen" w:hAnsi="Sylfaen"/>
          <w:b/>
          <w:sz w:val="26"/>
          <w:szCs w:val="26"/>
        </w:rPr>
        <w:t xml:space="preserve">ՀՀ </w:t>
      </w:r>
      <w:proofErr w:type="spellStart"/>
      <w:r w:rsidR="005F54D8">
        <w:rPr>
          <w:rFonts w:ascii="Sylfaen" w:hAnsi="Sylfaen"/>
          <w:b/>
          <w:sz w:val="26"/>
          <w:szCs w:val="26"/>
        </w:rPr>
        <w:t>ոստիկանության</w:t>
      </w:r>
      <w:proofErr w:type="spellEnd"/>
      <w:r w:rsidR="005F54D8">
        <w:rPr>
          <w:rFonts w:ascii="Sylfaen" w:hAnsi="Sylfaen"/>
          <w:b/>
          <w:sz w:val="26"/>
          <w:szCs w:val="26"/>
        </w:rPr>
        <w:t xml:space="preserve"> </w:t>
      </w:r>
      <w:r w:rsidR="00A64501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="00A64501">
        <w:rPr>
          <w:rFonts w:ascii="Sylfaen" w:hAnsi="Sylfaen"/>
          <w:b/>
          <w:sz w:val="26"/>
          <w:szCs w:val="26"/>
        </w:rPr>
        <w:t>Շիրակի</w:t>
      </w:r>
      <w:proofErr w:type="spellEnd"/>
      <w:r w:rsidR="00A64501">
        <w:rPr>
          <w:rFonts w:ascii="Sylfaen" w:hAnsi="Sylfaen"/>
          <w:b/>
          <w:sz w:val="26"/>
          <w:szCs w:val="26"/>
        </w:rPr>
        <w:t xml:space="preserve"> ՄՎ </w:t>
      </w:r>
      <w:proofErr w:type="spellStart"/>
      <w:r w:rsidR="00A64501">
        <w:rPr>
          <w:rFonts w:ascii="Sylfaen" w:hAnsi="Sylfaen"/>
          <w:b/>
          <w:sz w:val="26"/>
          <w:szCs w:val="26"/>
        </w:rPr>
        <w:t>Արթիկի</w:t>
      </w:r>
      <w:proofErr w:type="spellEnd"/>
      <w:r w:rsidR="00A64501">
        <w:rPr>
          <w:rFonts w:ascii="Sylfaen" w:hAnsi="Sylfaen"/>
          <w:b/>
          <w:sz w:val="26"/>
          <w:szCs w:val="26"/>
        </w:rPr>
        <w:t xml:space="preserve"> ՈԲ </w:t>
      </w:r>
      <w:proofErr w:type="spellStart"/>
      <w:r w:rsidR="00A64501">
        <w:rPr>
          <w:rFonts w:ascii="Sylfaen" w:hAnsi="Sylfaen"/>
          <w:b/>
          <w:sz w:val="26"/>
          <w:szCs w:val="26"/>
        </w:rPr>
        <w:t>տարածքով</w:t>
      </w:r>
      <w:proofErr w:type="spellEnd"/>
      <w:r w:rsidR="00A64501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="00A64501">
        <w:rPr>
          <w:rFonts w:ascii="Sylfaen" w:hAnsi="Sylfaen"/>
          <w:b/>
          <w:sz w:val="26"/>
          <w:szCs w:val="26"/>
        </w:rPr>
        <w:t>անցնող</w:t>
      </w:r>
      <w:proofErr w:type="spellEnd"/>
      <w:r w:rsidR="00A64501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="00A64501">
        <w:rPr>
          <w:rFonts w:ascii="Sylfaen" w:hAnsi="Sylfaen"/>
          <w:b/>
          <w:sz w:val="26"/>
          <w:szCs w:val="26"/>
        </w:rPr>
        <w:t>Գետառի</w:t>
      </w:r>
      <w:proofErr w:type="spellEnd"/>
      <w:r w:rsidR="00A64501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="00A64501">
        <w:rPr>
          <w:rFonts w:ascii="Sylfaen" w:hAnsi="Sylfaen"/>
          <w:b/>
          <w:sz w:val="26"/>
          <w:szCs w:val="26"/>
        </w:rPr>
        <w:t>փլուզված</w:t>
      </w:r>
      <w:proofErr w:type="spellEnd"/>
      <w:r w:rsidR="00A64501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="00A64501">
        <w:rPr>
          <w:rFonts w:ascii="Sylfaen" w:hAnsi="Sylfaen"/>
          <w:b/>
          <w:sz w:val="26"/>
          <w:szCs w:val="26"/>
        </w:rPr>
        <w:t>հունի</w:t>
      </w:r>
      <w:proofErr w:type="spellEnd"/>
      <w:r w:rsidR="00A64501">
        <w:rPr>
          <w:rFonts w:ascii="Sylfaen" w:hAnsi="Sylfaen"/>
          <w:b/>
          <w:sz w:val="26"/>
          <w:szCs w:val="26"/>
        </w:rPr>
        <w:t xml:space="preserve"> վերականգնման</w:t>
      </w:r>
      <w:r w:rsidR="005F54D8" w:rsidRPr="005F54D8">
        <w:rPr>
          <w:rFonts w:ascii="Sylfaen" w:hAnsi="Sylfaen"/>
          <w:b/>
          <w:sz w:val="24"/>
          <w:szCs w:val="24"/>
        </w:rPr>
        <w:t xml:space="preserve"> </w:t>
      </w:r>
      <w:r w:rsidR="00DF2AED" w:rsidRPr="005F54D8">
        <w:rPr>
          <w:rFonts w:ascii="Sylfaen" w:hAnsi="Sylfaen" w:cs="Sylfaen"/>
          <w:b/>
          <w:sz w:val="24"/>
          <w:szCs w:val="24"/>
          <w:lang w:val="pt-BR"/>
        </w:rPr>
        <w:t xml:space="preserve"> աշխատանքների կատարում</w:t>
      </w:r>
      <w:r w:rsidRPr="005F54D8">
        <w:rPr>
          <w:rFonts w:ascii="Sylfaen" w:hAnsi="Sylfaen" w:cs="Sylfaen"/>
          <w:b/>
          <w:sz w:val="24"/>
          <w:szCs w:val="24"/>
          <w:lang w:val="pt-BR"/>
        </w:rPr>
        <w:t xml:space="preserve">&gt;&gt; </w:t>
      </w:r>
    </w:p>
    <w:p w:rsidR="001E0555" w:rsidRPr="005F54D8" w:rsidRDefault="001E0555" w:rsidP="001E0555">
      <w:pPr>
        <w:spacing w:after="0"/>
        <w:ind w:firstLine="567"/>
        <w:rPr>
          <w:rFonts w:ascii="Sylfaen" w:hAnsi="Sylfaen"/>
          <w:b/>
          <w:sz w:val="24"/>
          <w:szCs w:val="24"/>
          <w:lang w:val="pt-BR"/>
        </w:rPr>
      </w:pPr>
    </w:p>
    <w:tbl>
      <w:tblPr>
        <w:tblW w:w="9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4924"/>
        <w:gridCol w:w="1530"/>
        <w:gridCol w:w="1530"/>
        <w:gridCol w:w="1440"/>
      </w:tblGrid>
      <w:tr w:rsidR="001E0555" w:rsidRPr="00D618A1" w:rsidTr="00293E5B">
        <w:trPr>
          <w:cantSplit/>
          <w:jc w:val="center"/>
        </w:trPr>
        <w:tc>
          <w:tcPr>
            <w:tcW w:w="540" w:type="dxa"/>
            <w:vMerge w:val="restart"/>
            <w:vAlign w:val="center"/>
          </w:tcPr>
          <w:p w:rsidR="001E0555" w:rsidRPr="00FD5593" w:rsidRDefault="001E0555" w:rsidP="00293E5B">
            <w:pPr>
              <w:jc w:val="center"/>
              <w:rPr>
                <w:rFonts w:ascii="Sylfaen" w:hAnsi="Sylfaen"/>
                <w:b/>
                <w:lang w:val="pt-BR"/>
              </w:rPr>
            </w:pPr>
            <w:r w:rsidRPr="00FD5593">
              <w:rPr>
                <w:rFonts w:ascii="Sylfaen" w:hAnsi="Sylfaen"/>
                <w:b/>
                <w:sz w:val="20"/>
                <w:lang w:val="pt-BR"/>
              </w:rPr>
              <w:t xml:space="preserve">N </w:t>
            </w:r>
            <w:r w:rsidRPr="00FD5593">
              <w:rPr>
                <w:rFonts w:ascii="Sylfaen" w:hAnsi="Sylfaen" w:cs="Sylfaen"/>
                <w:b/>
                <w:sz w:val="20"/>
                <w:lang w:val="pt-BR"/>
              </w:rPr>
              <w:t>ը</w:t>
            </w:r>
            <w:r w:rsidRPr="00FD5593">
              <w:rPr>
                <w:rFonts w:ascii="Sylfaen" w:hAnsi="Sylfaen" w:cs="Arial"/>
                <w:b/>
                <w:sz w:val="20"/>
                <w:lang w:val="pt-BR"/>
              </w:rPr>
              <w:t>/</w:t>
            </w:r>
            <w:r w:rsidRPr="00FD5593">
              <w:rPr>
                <w:rFonts w:ascii="Sylfaen" w:hAnsi="Sylfaen" w:cs="Sylfaen"/>
                <w:b/>
                <w:sz w:val="20"/>
                <w:lang w:val="pt-BR"/>
              </w:rPr>
              <w:t>կ</w:t>
            </w:r>
          </w:p>
        </w:tc>
        <w:tc>
          <w:tcPr>
            <w:tcW w:w="4924" w:type="dxa"/>
            <w:vMerge w:val="restart"/>
            <w:vAlign w:val="center"/>
          </w:tcPr>
          <w:p w:rsidR="001E0555" w:rsidRPr="00FD5593" w:rsidRDefault="001E0555" w:rsidP="00293E5B">
            <w:pPr>
              <w:spacing w:after="0"/>
              <w:jc w:val="center"/>
              <w:rPr>
                <w:rFonts w:ascii="Sylfaen" w:hAnsi="Sylfaen"/>
                <w:b/>
                <w:lang w:val="pt-BR"/>
              </w:rPr>
            </w:pPr>
            <w:r w:rsidRPr="00FD5593">
              <w:rPr>
                <w:rFonts w:ascii="Sylfaen" w:hAnsi="Sylfaen" w:cs="Sylfaen"/>
                <w:b/>
                <w:lang w:val="pt-BR"/>
              </w:rPr>
              <w:t>Կապալառուի կողմից կատարվելիք աշխատանքների առանձին տեսակների</w:t>
            </w:r>
          </w:p>
          <w:p w:rsidR="001E0555" w:rsidRPr="00FD5593" w:rsidRDefault="001E0555" w:rsidP="00293E5B">
            <w:pPr>
              <w:spacing w:after="0"/>
              <w:jc w:val="center"/>
              <w:rPr>
                <w:rFonts w:ascii="Sylfaen" w:hAnsi="Sylfaen"/>
                <w:b/>
                <w:lang w:val="pt-BR"/>
              </w:rPr>
            </w:pPr>
            <w:r w:rsidRPr="00FD5593">
              <w:rPr>
                <w:rFonts w:ascii="Sylfaen" w:hAnsi="Sylfaen" w:cs="Sylfaen"/>
                <w:b/>
                <w:lang w:val="pt-BR"/>
              </w:rPr>
              <w:t>անվանումներ</w:t>
            </w:r>
          </w:p>
        </w:tc>
        <w:tc>
          <w:tcPr>
            <w:tcW w:w="1530" w:type="dxa"/>
            <w:vMerge w:val="restart"/>
            <w:vAlign w:val="center"/>
          </w:tcPr>
          <w:p w:rsidR="001E0555" w:rsidRPr="00FD5593" w:rsidRDefault="001E0555" w:rsidP="00293E5B">
            <w:pPr>
              <w:spacing w:after="0"/>
              <w:jc w:val="center"/>
              <w:rPr>
                <w:rFonts w:ascii="Sylfaen" w:hAnsi="Sylfaen"/>
                <w:b/>
                <w:lang w:val="pt-BR"/>
              </w:rPr>
            </w:pPr>
            <w:r w:rsidRPr="00FD5593">
              <w:rPr>
                <w:rFonts w:ascii="Sylfaen" w:hAnsi="Sylfaen" w:cs="Sylfaen"/>
                <w:b/>
                <w:lang w:val="pt-BR"/>
              </w:rPr>
              <w:t>Ծավալը</w:t>
            </w:r>
          </w:p>
          <w:p w:rsidR="001E0555" w:rsidRPr="00FD5593" w:rsidRDefault="001E0555" w:rsidP="00293E5B">
            <w:pPr>
              <w:spacing w:after="0"/>
              <w:jc w:val="center"/>
              <w:rPr>
                <w:rFonts w:ascii="Sylfaen" w:hAnsi="Sylfaen"/>
                <w:b/>
                <w:lang w:val="pt-BR"/>
              </w:rPr>
            </w:pPr>
            <w:r w:rsidRPr="00FD5593">
              <w:rPr>
                <w:rFonts w:ascii="Sylfaen" w:hAnsi="Sylfaen"/>
                <w:b/>
                <w:lang w:val="pt-BR"/>
              </w:rPr>
              <w:t xml:space="preserve">( </w:t>
            </w:r>
            <w:r w:rsidRPr="00FD5593">
              <w:rPr>
                <w:rFonts w:ascii="Sylfaen" w:hAnsi="Sylfaen" w:cs="Sylfaen"/>
                <w:b/>
                <w:lang w:val="pt-BR"/>
              </w:rPr>
              <w:t>ՀՀդրամ</w:t>
            </w:r>
            <w:r w:rsidRPr="00FD5593">
              <w:rPr>
                <w:rFonts w:ascii="Sylfaen" w:hAnsi="Sylfaen" w:cs="Times Armenian"/>
                <w:b/>
                <w:lang w:val="pt-BR"/>
              </w:rPr>
              <w:t>)</w:t>
            </w:r>
          </w:p>
        </w:tc>
        <w:tc>
          <w:tcPr>
            <w:tcW w:w="2970" w:type="dxa"/>
            <w:gridSpan w:val="2"/>
            <w:vAlign w:val="center"/>
          </w:tcPr>
          <w:p w:rsidR="001E0555" w:rsidRPr="00FD5593" w:rsidRDefault="001E0555" w:rsidP="00293E5B">
            <w:pPr>
              <w:jc w:val="center"/>
              <w:rPr>
                <w:rFonts w:ascii="Sylfaen" w:hAnsi="Sylfaen"/>
                <w:b/>
                <w:lang w:val="pt-BR"/>
              </w:rPr>
            </w:pPr>
            <w:r w:rsidRPr="00FD5593">
              <w:rPr>
                <w:rFonts w:ascii="Sylfaen" w:hAnsi="Sylfaen" w:cs="Sylfaen"/>
                <w:b/>
                <w:lang w:val="pt-BR"/>
              </w:rPr>
              <w:t>Աշխատանքների կատարման ժամկետը</w:t>
            </w:r>
          </w:p>
        </w:tc>
      </w:tr>
      <w:tr w:rsidR="001E0555" w:rsidRPr="00D618A1" w:rsidTr="00293E5B">
        <w:trPr>
          <w:cantSplit/>
          <w:trHeight w:val="350"/>
          <w:jc w:val="center"/>
        </w:trPr>
        <w:tc>
          <w:tcPr>
            <w:tcW w:w="540" w:type="dxa"/>
            <w:vMerge/>
            <w:vAlign w:val="center"/>
          </w:tcPr>
          <w:p w:rsidR="001E0555" w:rsidRPr="00FD5593" w:rsidRDefault="001E0555" w:rsidP="00293E5B">
            <w:pPr>
              <w:jc w:val="both"/>
              <w:rPr>
                <w:rFonts w:ascii="Sylfaen" w:hAnsi="Sylfaen"/>
                <w:b/>
                <w:lang w:val="pt-BR"/>
              </w:rPr>
            </w:pPr>
          </w:p>
        </w:tc>
        <w:tc>
          <w:tcPr>
            <w:tcW w:w="4924" w:type="dxa"/>
            <w:vMerge/>
          </w:tcPr>
          <w:p w:rsidR="001E0555" w:rsidRPr="00FD5593" w:rsidRDefault="001E0555" w:rsidP="00293E5B">
            <w:pPr>
              <w:rPr>
                <w:rFonts w:ascii="Sylfaen" w:hAnsi="Sylfaen"/>
                <w:b/>
                <w:lang w:val="pt-BR"/>
              </w:rPr>
            </w:pPr>
          </w:p>
        </w:tc>
        <w:tc>
          <w:tcPr>
            <w:tcW w:w="1530" w:type="dxa"/>
            <w:vMerge/>
            <w:vAlign w:val="center"/>
          </w:tcPr>
          <w:p w:rsidR="001E0555" w:rsidRPr="00FD5593" w:rsidRDefault="001E0555" w:rsidP="00293E5B">
            <w:pPr>
              <w:jc w:val="center"/>
              <w:rPr>
                <w:rFonts w:ascii="Sylfaen" w:hAnsi="Sylfaen"/>
                <w:b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1E0555" w:rsidRPr="00FD5593" w:rsidRDefault="001E0555" w:rsidP="00293E5B">
            <w:pPr>
              <w:jc w:val="center"/>
              <w:rPr>
                <w:rFonts w:ascii="Sylfaen" w:hAnsi="Sylfaen"/>
                <w:b/>
                <w:lang w:val="pt-BR"/>
              </w:rPr>
            </w:pPr>
            <w:r w:rsidRPr="00FD5593">
              <w:rPr>
                <w:rFonts w:ascii="Sylfaen" w:hAnsi="Sylfaen" w:cs="Sylfaen"/>
                <w:b/>
                <w:lang w:val="pt-BR"/>
              </w:rPr>
              <w:t>Սկիզբը</w:t>
            </w:r>
          </w:p>
        </w:tc>
        <w:tc>
          <w:tcPr>
            <w:tcW w:w="1440" w:type="dxa"/>
            <w:vAlign w:val="center"/>
          </w:tcPr>
          <w:p w:rsidR="001E0555" w:rsidRPr="00FD5593" w:rsidRDefault="001E0555" w:rsidP="00293E5B">
            <w:pPr>
              <w:jc w:val="center"/>
              <w:rPr>
                <w:rFonts w:ascii="Sylfaen" w:hAnsi="Sylfaen"/>
                <w:b/>
                <w:lang w:val="pt-BR"/>
              </w:rPr>
            </w:pPr>
            <w:r w:rsidRPr="00FD5593">
              <w:rPr>
                <w:rFonts w:ascii="Sylfaen" w:hAnsi="Sylfaen" w:cs="Sylfaen"/>
                <w:b/>
                <w:lang w:val="pt-BR"/>
              </w:rPr>
              <w:t>Ավարտը</w:t>
            </w:r>
          </w:p>
        </w:tc>
      </w:tr>
      <w:tr w:rsidR="001E0555" w:rsidRPr="00D618A1" w:rsidTr="00293E5B">
        <w:trPr>
          <w:trHeight w:val="586"/>
          <w:jc w:val="center"/>
        </w:trPr>
        <w:tc>
          <w:tcPr>
            <w:tcW w:w="540" w:type="dxa"/>
            <w:vAlign w:val="center"/>
          </w:tcPr>
          <w:p w:rsidR="001E0555" w:rsidRPr="00D618A1" w:rsidRDefault="001E0555" w:rsidP="00293E5B">
            <w:pPr>
              <w:jc w:val="center"/>
              <w:rPr>
                <w:rFonts w:ascii="Sylfaen" w:hAnsi="Sylfaen"/>
                <w:lang w:val="pt-BR"/>
              </w:rPr>
            </w:pPr>
            <w:r w:rsidRPr="00D618A1">
              <w:rPr>
                <w:rFonts w:ascii="Sylfaen" w:hAnsi="Sylfaen"/>
                <w:lang w:val="pt-BR"/>
              </w:rPr>
              <w:t>1</w:t>
            </w:r>
          </w:p>
        </w:tc>
        <w:tc>
          <w:tcPr>
            <w:tcW w:w="4924" w:type="dxa"/>
            <w:vAlign w:val="center"/>
          </w:tcPr>
          <w:p w:rsidR="001E0555" w:rsidRPr="001A4BBD" w:rsidRDefault="001A4BBD" w:rsidP="00293E5B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1A4BBD">
              <w:rPr>
                <w:rFonts w:ascii="Sylfaen" w:hAnsi="Sylfaen"/>
                <w:sz w:val="24"/>
                <w:szCs w:val="24"/>
                <w:lang w:val="pt-BR"/>
              </w:rPr>
              <w:t>Վերանորոգման աշխատանքներ</w:t>
            </w:r>
          </w:p>
        </w:tc>
        <w:tc>
          <w:tcPr>
            <w:tcW w:w="1530" w:type="dxa"/>
            <w:vAlign w:val="center"/>
          </w:tcPr>
          <w:p w:rsidR="001E0555" w:rsidRPr="00D618A1" w:rsidRDefault="001E0555" w:rsidP="00293E5B">
            <w:pPr>
              <w:jc w:val="center"/>
              <w:rPr>
                <w:rFonts w:ascii="Sylfaen" w:hAnsi="Sylfaen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1E0555" w:rsidRPr="00D618A1" w:rsidRDefault="001E0555" w:rsidP="00293E5B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Պայմ. կնքում</w:t>
            </w:r>
          </w:p>
        </w:tc>
        <w:tc>
          <w:tcPr>
            <w:tcW w:w="1440" w:type="dxa"/>
            <w:vAlign w:val="center"/>
          </w:tcPr>
          <w:p w:rsidR="001E0555" w:rsidRPr="00D618A1" w:rsidRDefault="00DF2AED" w:rsidP="00293E5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Մեկ ամիս</w:t>
            </w:r>
          </w:p>
        </w:tc>
      </w:tr>
      <w:tr w:rsidR="00AE4D39" w:rsidRPr="00D618A1" w:rsidTr="00293E5B">
        <w:trPr>
          <w:cantSplit/>
          <w:trHeight w:val="586"/>
          <w:jc w:val="center"/>
        </w:trPr>
        <w:tc>
          <w:tcPr>
            <w:tcW w:w="5464" w:type="dxa"/>
            <w:gridSpan w:val="2"/>
            <w:vAlign w:val="center"/>
          </w:tcPr>
          <w:p w:rsidR="00AE4D39" w:rsidRPr="00D618A1" w:rsidRDefault="00AE4D39" w:rsidP="00293E5B">
            <w:pPr>
              <w:jc w:val="center"/>
              <w:rPr>
                <w:rFonts w:ascii="Sylfaen" w:hAnsi="Sylfaen"/>
                <w:b/>
                <w:lang w:val="pt-BR"/>
              </w:rPr>
            </w:pPr>
            <w:r w:rsidRPr="00D618A1">
              <w:rPr>
                <w:rFonts w:ascii="Sylfaen" w:hAnsi="Sylfaen" w:cs="Sylfaen"/>
                <w:b/>
                <w:lang w:val="pt-BR"/>
              </w:rPr>
              <w:t>ԸՆԴԱՄԵՆԸ</w:t>
            </w:r>
          </w:p>
        </w:tc>
        <w:tc>
          <w:tcPr>
            <w:tcW w:w="1530" w:type="dxa"/>
            <w:vAlign w:val="center"/>
          </w:tcPr>
          <w:p w:rsidR="00AE4D39" w:rsidRPr="00D618A1" w:rsidRDefault="00AE4D39" w:rsidP="00293E5B">
            <w:pPr>
              <w:jc w:val="center"/>
              <w:rPr>
                <w:rFonts w:ascii="Sylfaen" w:hAnsi="Sylfaen"/>
                <w:b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AE4D39" w:rsidRPr="00D618A1" w:rsidRDefault="00AE4D39" w:rsidP="00293E5B">
            <w:pPr>
              <w:jc w:val="center"/>
              <w:rPr>
                <w:rFonts w:ascii="Sylfaen" w:hAnsi="Sylfaen"/>
                <w:b/>
                <w:lang w:val="pt-BR"/>
              </w:rPr>
            </w:pPr>
          </w:p>
        </w:tc>
        <w:tc>
          <w:tcPr>
            <w:tcW w:w="1440" w:type="dxa"/>
            <w:vAlign w:val="center"/>
          </w:tcPr>
          <w:p w:rsidR="00AE4D39" w:rsidRPr="00D618A1" w:rsidRDefault="00AE4D39" w:rsidP="00293E5B">
            <w:pPr>
              <w:jc w:val="center"/>
              <w:rPr>
                <w:rFonts w:ascii="Sylfaen" w:hAnsi="Sylfaen"/>
                <w:b/>
                <w:lang w:val="pt-BR"/>
              </w:rPr>
            </w:pPr>
          </w:p>
        </w:tc>
      </w:tr>
    </w:tbl>
    <w:p w:rsidR="001E0555" w:rsidRPr="00D618A1" w:rsidRDefault="001E0555" w:rsidP="001E0555">
      <w:pPr>
        <w:keepNext/>
        <w:jc w:val="both"/>
        <w:outlineLvl w:val="3"/>
        <w:rPr>
          <w:rFonts w:ascii="Sylfaen" w:hAnsi="Sylfaen"/>
          <w:i/>
          <w:sz w:val="32"/>
          <w:lang w:val="pt-BR"/>
        </w:rPr>
      </w:pPr>
    </w:p>
    <w:p w:rsidR="001E0555" w:rsidRDefault="001E0555" w:rsidP="001E0555">
      <w:pPr>
        <w:tabs>
          <w:tab w:val="left" w:pos="6045"/>
        </w:tabs>
        <w:rPr>
          <w:b/>
          <w:sz w:val="24"/>
          <w:szCs w:val="24"/>
        </w:rPr>
      </w:pPr>
    </w:p>
    <w:p w:rsidR="001E0555" w:rsidRDefault="001E0555" w:rsidP="001E0555">
      <w:pPr>
        <w:tabs>
          <w:tab w:val="left" w:pos="6045"/>
        </w:tabs>
        <w:rPr>
          <w:b/>
          <w:sz w:val="24"/>
          <w:szCs w:val="24"/>
        </w:rPr>
      </w:pPr>
    </w:p>
    <w:p w:rsidR="00B928B0" w:rsidRPr="001E0555" w:rsidRDefault="00B928B0" w:rsidP="001E0555"/>
    <w:sectPr w:rsidR="00B928B0" w:rsidRPr="001E0555" w:rsidSect="005A42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D2D9C"/>
    <w:rsid w:val="001A4BBD"/>
    <w:rsid w:val="001D2D9C"/>
    <w:rsid w:val="001E0555"/>
    <w:rsid w:val="00412EDB"/>
    <w:rsid w:val="005A4276"/>
    <w:rsid w:val="005F54D8"/>
    <w:rsid w:val="006156DD"/>
    <w:rsid w:val="00632206"/>
    <w:rsid w:val="00750ECE"/>
    <w:rsid w:val="008B267E"/>
    <w:rsid w:val="008D1E97"/>
    <w:rsid w:val="009C4CFD"/>
    <w:rsid w:val="00A03152"/>
    <w:rsid w:val="00A64501"/>
    <w:rsid w:val="00AE4D39"/>
    <w:rsid w:val="00B928B0"/>
    <w:rsid w:val="00C06C52"/>
    <w:rsid w:val="00C546CF"/>
    <w:rsid w:val="00CC65B7"/>
    <w:rsid w:val="00DF2AED"/>
    <w:rsid w:val="00EE7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2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3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</dc:creator>
  <cp:keywords/>
  <dc:description/>
  <cp:lastModifiedBy>Comp1</cp:lastModifiedBy>
  <cp:revision>3</cp:revision>
  <dcterms:created xsi:type="dcterms:W3CDTF">2014-08-05T23:39:00Z</dcterms:created>
  <dcterms:modified xsi:type="dcterms:W3CDTF">2014-08-05T23:41:00Z</dcterms:modified>
</cp:coreProperties>
</file>